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043D" w14:textId="7BD8549F" w:rsidR="00B5743B" w:rsidRDefault="00B5743B" w:rsidP="00B5743B">
      <w:pPr>
        <w:pStyle w:val="Default"/>
      </w:pPr>
    </w:p>
    <w:p w14:paraId="7241AB8C" w14:textId="77777777" w:rsidR="00BE703D" w:rsidRDefault="00BE703D" w:rsidP="00B5743B">
      <w:pPr>
        <w:pStyle w:val="Default"/>
      </w:pPr>
    </w:p>
    <w:p w14:paraId="7CF28EDD" w14:textId="136903F9" w:rsidR="00B5743B" w:rsidRDefault="001A7CAB" w:rsidP="00325AA2">
      <w:pPr>
        <w:tabs>
          <w:tab w:val="left" w:pos="2073"/>
        </w:tabs>
        <w:rPr>
          <w:rFonts w:ascii="Helvetica Light" w:hAnsi="Helvetica Light"/>
          <w:sz w:val="15"/>
          <w:szCs w:val="15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7CC78" wp14:editId="3C355703">
                <wp:simplePos x="0" y="0"/>
                <wp:positionH relativeFrom="column">
                  <wp:posOffset>4409624</wp:posOffset>
                </wp:positionH>
                <wp:positionV relativeFrom="paragraph">
                  <wp:posOffset>53729</wp:posOffset>
                </wp:positionV>
                <wp:extent cx="1434465" cy="949796"/>
                <wp:effectExtent l="0" t="0" r="635" b="3175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4465" cy="9497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4E069A" w14:textId="3243F8DA" w:rsidR="00697F34" w:rsidRPr="00697F34" w:rsidRDefault="00697F34" w:rsidP="00697F34">
                            <w:pPr>
                              <w:jc w:val="right"/>
                              <w:rPr>
                                <w:rFonts w:ascii="Helvetica" w:hAnsi="Helvetica"/>
                                <w:b/>
                                <w:bCs/>
                                <w:color w:val="404040" w:themeColor="text1" w:themeTint="BF"/>
                                <w:sz w:val="13"/>
                                <w:szCs w:val="13"/>
                              </w:rPr>
                            </w:pPr>
                            <w:r w:rsidRPr="00697F34">
                              <w:rPr>
                                <w:rFonts w:ascii="Helvetica" w:hAnsi="Helvetica"/>
                                <w:b/>
                                <w:bCs/>
                                <w:color w:val="404040" w:themeColor="text1" w:themeTint="BF"/>
                                <w:sz w:val="13"/>
                                <w:szCs w:val="13"/>
                              </w:rPr>
                              <w:t>Ihr Ansprechpartner</w:t>
                            </w:r>
                          </w:p>
                          <w:p w14:paraId="74AE9DA2" w14:textId="5B82F9E3" w:rsidR="00697F34" w:rsidRPr="00547248" w:rsidRDefault="00697F34" w:rsidP="00697F34">
                            <w:pPr>
                              <w:jc w:val="right"/>
                              <w:rPr>
                                <w:rFonts w:ascii="Helvetica" w:hAnsi="Helvetica"/>
                                <w:color w:val="404040" w:themeColor="text1" w:themeTint="BF"/>
                                <w:sz w:val="13"/>
                                <w:szCs w:val="13"/>
                              </w:rPr>
                            </w:pPr>
                            <w:r w:rsidRPr="00547248">
                              <w:rPr>
                                <w:rFonts w:ascii="Helvetica" w:hAnsi="Helvetica"/>
                                <w:color w:val="404040" w:themeColor="text1" w:themeTint="BF"/>
                                <w:sz w:val="13"/>
                                <w:szCs w:val="13"/>
                              </w:rPr>
                              <w:t>Marcus Hoselmann</w:t>
                            </w:r>
                          </w:p>
                          <w:p w14:paraId="4AB9642A" w14:textId="02FE0F29" w:rsidR="00697F34" w:rsidRPr="00547248" w:rsidRDefault="005B69DE" w:rsidP="00697F34">
                            <w:pPr>
                              <w:jc w:val="right"/>
                              <w:rPr>
                                <w:rFonts w:ascii="Helvetica" w:hAnsi="Helvetica"/>
                                <w:color w:val="404040" w:themeColor="text1" w:themeTint="BF"/>
                                <w:sz w:val="13"/>
                                <w:szCs w:val="13"/>
                              </w:rPr>
                            </w:pPr>
                            <w:hyperlink r:id="rId7" w:history="1">
                              <w:r w:rsidR="00697F34" w:rsidRPr="00547248">
                                <w:rPr>
                                  <w:rStyle w:val="Hyperlink"/>
                                  <w:rFonts w:ascii="Helvetica" w:hAnsi="Helvetica"/>
                                  <w:color w:val="404040" w:themeColor="text1" w:themeTint="BF"/>
                                  <w:sz w:val="13"/>
                                  <w:szCs w:val="13"/>
                                  <w:u w:val="none"/>
                                </w:rPr>
                                <w:t>marcus.hoselmann@upletics.de</w:t>
                              </w:r>
                            </w:hyperlink>
                          </w:p>
                          <w:p w14:paraId="14CCFCD1" w14:textId="6A5C6A87" w:rsidR="00547248" w:rsidRPr="00547248" w:rsidRDefault="005B69DE" w:rsidP="00547248">
                            <w:pPr>
                              <w:jc w:val="right"/>
                              <w:rPr>
                                <w:rFonts w:ascii="Helvetica" w:hAnsi="Helvetica"/>
                                <w:color w:val="404040" w:themeColor="text1" w:themeTint="BF"/>
                                <w:sz w:val="13"/>
                                <w:szCs w:val="13"/>
                              </w:rPr>
                            </w:pPr>
                            <w:hyperlink r:id="rId8" w:history="1">
                              <w:r w:rsidR="00697F34" w:rsidRPr="00547248">
                                <w:rPr>
                                  <w:rStyle w:val="Hyperlink"/>
                                  <w:rFonts w:ascii="Helvetica" w:hAnsi="Helvetica"/>
                                  <w:color w:val="404040" w:themeColor="text1" w:themeTint="BF"/>
                                  <w:sz w:val="13"/>
                                  <w:szCs w:val="13"/>
                                  <w:u w:val="none"/>
                                </w:rPr>
                                <w:t>www.upletics.de</w:t>
                              </w:r>
                            </w:hyperlink>
                          </w:p>
                          <w:p w14:paraId="766FBF7D" w14:textId="381227AE" w:rsidR="00547248" w:rsidRPr="00547248" w:rsidRDefault="00547248" w:rsidP="00547248">
                            <w:pPr>
                              <w:jc w:val="right"/>
                              <w:rPr>
                                <w:rFonts w:ascii="Helvetica" w:hAnsi="Helvetica"/>
                                <w:color w:val="404040" w:themeColor="text1" w:themeTint="BF"/>
                                <w:sz w:val="13"/>
                                <w:szCs w:val="13"/>
                              </w:rPr>
                            </w:pPr>
                          </w:p>
                          <w:p w14:paraId="2B890F0F" w14:textId="51A46447" w:rsidR="00547248" w:rsidRPr="00697F34" w:rsidRDefault="00547248" w:rsidP="00547248">
                            <w:pPr>
                              <w:jc w:val="right"/>
                              <w:rPr>
                                <w:rFonts w:ascii="Helvetica" w:hAnsi="Helvetica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547248">
                              <w:rPr>
                                <w:rFonts w:ascii="Helvetica" w:hAnsi="Helvetica"/>
                                <w:color w:val="404040" w:themeColor="text1" w:themeTint="BF"/>
                                <w:sz w:val="13"/>
                                <w:szCs w:val="13"/>
                              </w:rPr>
                              <w:t>0231</w:t>
                            </w:r>
                            <w:r>
                              <w:rPr>
                                <w:rFonts w:ascii="Helvetica" w:hAnsi="Helvetica"/>
                                <w:color w:val="404040" w:themeColor="text1" w:themeTint="BF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547248">
                              <w:rPr>
                                <w:rFonts w:ascii="Helvetica" w:hAnsi="Helvetica"/>
                                <w:color w:val="404040" w:themeColor="text1" w:themeTint="BF"/>
                                <w:sz w:val="13"/>
                                <w:szCs w:val="13"/>
                              </w:rPr>
                              <w:t>58443216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7CC78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347.2pt;margin-top:4.25pt;width:112.95pt;height: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" fillcolor="white [3201]" stroked="f" strokeweight=".5pt">
                <v:textbox>
                  <w:txbxContent>
                    <w:p w14:paraId="4D4E069A" w14:textId="3243F8DA" w:rsidR="00697F34" w:rsidRPr="00697F34" w:rsidRDefault="00697F34" w:rsidP="00697F34">
                      <w:pPr>
                        <w:jc w:val="right"/>
                        <w:rPr>
                          <w:rFonts w:ascii="Helvetica" w:hAnsi="Helvetica"/>
                          <w:b/>
                          <w:bCs/>
                          <w:color w:val="404040" w:themeColor="text1" w:themeTint="BF"/>
                          <w:sz w:val="13"/>
                          <w:szCs w:val="13"/>
                        </w:rPr>
                      </w:pPr>
                      <w:r w:rsidRPr="00697F34">
                        <w:rPr>
                          <w:rFonts w:ascii="Helvetica" w:hAnsi="Helvetica"/>
                          <w:b/>
                          <w:bCs/>
                          <w:color w:val="404040" w:themeColor="text1" w:themeTint="BF"/>
                          <w:sz w:val="13"/>
                          <w:szCs w:val="13"/>
                        </w:rPr>
                        <w:t>Ihr Ansprechpartner</w:t>
                      </w:r>
                    </w:p>
                    <w:p w14:paraId="74AE9DA2" w14:textId="5B82F9E3" w:rsidR="00697F34" w:rsidRPr="00547248" w:rsidRDefault="00697F34" w:rsidP="00697F34">
                      <w:pPr>
                        <w:jc w:val="right"/>
                        <w:rPr>
                          <w:rFonts w:ascii="Helvetica" w:hAnsi="Helvetica"/>
                          <w:color w:val="404040" w:themeColor="text1" w:themeTint="BF"/>
                          <w:sz w:val="13"/>
                          <w:szCs w:val="13"/>
                        </w:rPr>
                      </w:pPr>
                      <w:r w:rsidRPr="00547248">
                        <w:rPr>
                          <w:rFonts w:ascii="Helvetica" w:hAnsi="Helvetica"/>
                          <w:color w:val="404040" w:themeColor="text1" w:themeTint="BF"/>
                          <w:sz w:val="13"/>
                          <w:szCs w:val="13"/>
                        </w:rPr>
                        <w:t xml:space="preserve">Marcus </w:t>
                      </w:r>
                      <w:proofErr w:type="spellStart"/>
                      <w:r w:rsidRPr="00547248">
                        <w:rPr>
                          <w:rFonts w:ascii="Helvetica" w:hAnsi="Helvetica"/>
                          <w:color w:val="404040" w:themeColor="text1" w:themeTint="BF"/>
                          <w:sz w:val="13"/>
                          <w:szCs w:val="13"/>
                        </w:rPr>
                        <w:t>Hoselmann</w:t>
                      </w:r>
                      <w:proofErr w:type="spellEnd"/>
                    </w:p>
                    <w:p w14:paraId="4AB9642A" w14:textId="02FE0F29" w:rsidR="00697F34" w:rsidRPr="00547248" w:rsidRDefault="00697F34" w:rsidP="00697F34">
                      <w:pPr>
                        <w:jc w:val="right"/>
                        <w:rPr>
                          <w:rFonts w:ascii="Helvetica" w:hAnsi="Helvetica"/>
                          <w:color w:val="404040" w:themeColor="text1" w:themeTint="BF"/>
                          <w:sz w:val="13"/>
                          <w:szCs w:val="13"/>
                        </w:rPr>
                      </w:pPr>
                      <w:hyperlink r:id="rId9" w:history="1">
                        <w:r w:rsidRPr="00547248">
                          <w:rPr>
                            <w:rStyle w:val="Hyperlink"/>
                            <w:rFonts w:ascii="Helvetica" w:hAnsi="Helvetica"/>
                            <w:color w:val="404040" w:themeColor="text1" w:themeTint="BF"/>
                            <w:sz w:val="13"/>
                            <w:szCs w:val="13"/>
                            <w:u w:val="none"/>
                          </w:rPr>
                          <w:t>marcus.ho</w:t>
                        </w:r>
                        <w:r w:rsidRPr="00547248">
                          <w:rPr>
                            <w:rStyle w:val="Hyperlink"/>
                            <w:rFonts w:ascii="Helvetica" w:hAnsi="Helvetica"/>
                            <w:color w:val="404040" w:themeColor="text1" w:themeTint="BF"/>
                            <w:sz w:val="13"/>
                            <w:szCs w:val="13"/>
                            <w:u w:val="none"/>
                          </w:rPr>
                          <w:t>s</w:t>
                        </w:r>
                        <w:r w:rsidRPr="00547248">
                          <w:rPr>
                            <w:rStyle w:val="Hyperlink"/>
                            <w:rFonts w:ascii="Helvetica" w:hAnsi="Helvetica"/>
                            <w:color w:val="404040" w:themeColor="text1" w:themeTint="BF"/>
                            <w:sz w:val="13"/>
                            <w:szCs w:val="13"/>
                            <w:u w:val="none"/>
                          </w:rPr>
                          <w:t>elmann@upletics.de</w:t>
                        </w:r>
                      </w:hyperlink>
                    </w:p>
                    <w:p w14:paraId="14CCFCD1" w14:textId="6A5C6A87" w:rsidR="00547248" w:rsidRPr="00547248" w:rsidRDefault="00697F34" w:rsidP="00547248">
                      <w:pPr>
                        <w:jc w:val="right"/>
                        <w:rPr>
                          <w:rFonts w:ascii="Helvetica" w:hAnsi="Helvetica"/>
                          <w:color w:val="404040" w:themeColor="text1" w:themeTint="BF"/>
                          <w:sz w:val="13"/>
                          <w:szCs w:val="13"/>
                        </w:rPr>
                      </w:pPr>
                      <w:hyperlink r:id="rId10" w:history="1">
                        <w:r w:rsidRPr="00547248">
                          <w:rPr>
                            <w:rStyle w:val="Hyperlink"/>
                            <w:rFonts w:ascii="Helvetica" w:hAnsi="Helvetica"/>
                            <w:color w:val="404040" w:themeColor="text1" w:themeTint="BF"/>
                            <w:sz w:val="13"/>
                            <w:szCs w:val="13"/>
                            <w:u w:val="none"/>
                          </w:rPr>
                          <w:t>www.upletics.d</w:t>
                        </w:r>
                        <w:r w:rsidRPr="00547248">
                          <w:rPr>
                            <w:rStyle w:val="Hyperlink"/>
                            <w:rFonts w:ascii="Helvetica" w:hAnsi="Helvetica"/>
                            <w:color w:val="404040" w:themeColor="text1" w:themeTint="BF"/>
                            <w:sz w:val="13"/>
                            <w:szCs w:val="13"/>
                            <w:u w:val="none"/>
                          </w:rPr>
                          <w:t>e</w:t>
                        </w:r>
                      </w:hyperlink>
                    </w:p>
                    <w:p w14:paraId="766FBF7D" w14:textId="381227AE" w:rsidR="00547248" w:rsidRPr="00547248" w:rsidRDefault="00547248" w:rsidP="00547248">
                      <w:pPr>
                        <w:jc w:val="right"/>
                        <w:rPr>
                          <w:rFonts w:ascii="Helvetica" w:hAnsi="Helvetica"/>
                          <w:color w:val="404040" w:themeColor="text1" w:themeTint="BF"/>
                          <w:sz w:val="13"/>
                          <w:szCs w:val="13"/>
                        </w:rPr>
                      </w:pPr>
                    </w:p>
                    <w:p w14:paraId="2B890F0F" w14:textId="51A46447" w:rsidR="00547248" w:rsidRPr="00697F34" w:rsidRDefault="00547248" w:rsidP="00547248">
                      <w:pPr>
                        <w:jc w:val="right"/>
                        <w:rPr>
                          <w:rFonts w:ascii="Helvetica" w:hAnsi="Helvetica"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547248">
                        <w:rPr>
                          <w:rFonts w:ascii="Helvetica" w:hAnsi="Helvetica"/>
                          <w:color w:val="404040" w:themeColor="text1" w:themeTint="BF"/>
                          <w:sz w:val="13"/>
                          <w:szCs w:val="13"/>
                        </w:rPr>
                        <w:t>0231</w:t>
                      </w:r>
                      <w:r>
                        <w:rPr>
                          <w:rFonts w:ascii="Helvetica" w:hAnsi="Helvetica"/>
                          <w:color w:val="404040" w:themeColor="text1" w:themeTint="BF"/>
                          <w:sz w:val="13"/>
                          <w:szCs w:val="13"/>
                        </w:rPr>
                        <w:t xml:space="preserve"> </w:t>
                      </w:r>
                      <w:r w:rsidRPr="00547248">
                        <w:rPr>
                          <w:rFonts w:ascii="Helvetica" w:hAnsi="Helvetica"/>
                          <w:color w:val="404040" w:themeColor="text1" w:themeTint="BF"/>
                          <w:sz w:val="13"/>
                          <w:szCs w:val="13"/>
                        </w:rPr>
                        <w:t>58443216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14ED">
        <w:rPr>
          <w:rFonts w:ascii="Helvetica Light" w:hAnsi="Helvetica Light"/>
          <w:sz w:val="15"/>
          <w:szCs w:val="15"/>
          <w:lang w:val="en-US"/>
        </w:rPr>
        <w:t>2</w:t>
      </w:r>
      <w:r w:rsidR="00B5743B" w:rsidRPr="00C4525C">
        <w:rPr>
          <w:rFonts w:ascii="Helvetica Light" w:hAnsi="Helvetica Light"/>
          <w:sz w:val="15"/>
          <w:szCs w:val="15"/>
          <w:lang w:val="en-US"/>
        </w:rPr>
        <w:t xml:space="preserve">. </w:t>
      </w:r>
      <w:proofErr w:type="spellStart"/>
      <w:r w:rsidR="00252F45">
        <w:rPr>
          <w:rFonts w:ascii="Helvetica Light" w:hAnsi="Helvetica Light"/>
          <w:sz w:val="15"/>
          <w:szCs w:val="15"/>
          <w:lang w:val="en-US"/>
        </w:rPr>
        <w:t>Februar</w:t>
      </w:r>
      <w:proofErr w:type="spellEnd"/>
      <w:r w:rsidR="00B5743B" w:rsidRPr="00C4525C">
        <w:rPr>
          <w:rFonts w:ascii="Helvetica Light" w:hAnsi="Helvetica Light"/>
          <w:sz w:val="15"/>
          <w:szCs w:val="15"/>
          <w:lang w:val="en-US"/>
        </w:rPr>
        <w:t xml:space="preserve"> 202</w:t>
      </w:r>
      <w:r w:rsidR="00C4525C" w:rsidRPr="00C4525C">
        <w:rPr>
          <w:rFonts w:ascii="Helvetica Light" w:hAnsi="Helvetica Light"/>
          <w:sz w:val="15"/>
          <w:szCs w:val="15"/>
          <w:lang w:val="en-US"/>
        </w:rPr>
        <w:t>2</w:t>
      </w:r>
      <w:r w:rsidR="00B5743B" w:rsidRPr="00C4525C">
        <w:rPr>
          <w:rFonts w:ascii="Helvetica Light" w:hAnsi="Helvetica Light"/>
          <w:sz w:val="15"/>
          <w:szCs w:val="15"/>
          <w:lang w:val="en-US"/>
        </w:rPr>
        <w:t xml:space="preserve"> </w:t>
      </w:r>
      <w:r w:rsidR="00325AA2" w:rsidRPr="00C4525C">
        <w:rPr>
          <w:rFonts w:ascii="Helvetica Light" w:hAnsi="Helvetica Light"/>
          <w:sz w:val="15"/>
          <w:szCs w:val="15"/>
          <w:lang w:val="en-US"/>
        </w:rPr>
        <w:tab/>
      </w:r>
    </w:p>
    <w:p w14:paraId="1C0AF3F0" w14:textId="5C5F20BB" w:rsidR="00C4525C" w:rsidRDefault="00C4525C" w:rsidP="00325AA2">
      <w:pPr>
        <w:tabs>
          <w:tab w:val="left" w:pos="2073"/>
        </w:tabs>
        <w:rPr>
          <w:rFonts w:ascii="Helvetica Light" w:hAnsi="Helvetica Light"/>
          <w:lang w:val="en-US"/>
        </w:rPr>
      </w:pPr>
    </w:p>
    <w:p w14:paraId="48777DF9" w14:textId="2B28A3B5" w:rsidR="00BE703D" w:rsidRDefault="00BE703D" w:rsidP="00325AA2">
      <w:pPr>
        <w:tabs>
          <w:tab w:val="left" w:pos="2073"/>
        </w:tabs>
        <w:rPr>
          <w:rFonts w:ascii="Helvetica Light" w:hAnsi="Helvetica Light"/>
          <w:lang w:val="en-US"/>
        </w:rPr>
      </w:pPr>
    </w:p>
    <w:p w14:paraId="511D1FF5" w14:textId="77777777" w:rsidR="00BE703D" w:rsidRPr="00C4525C" w:rsidRDefault="00BE703D" w:rsidP="00325AA2">
      <w:pPr>
        <w:tabs>
          <w:tab w:val="left" w:pos="2073"/>
        </w:tabs>
        <w:rPr>
          <w:rFonts w:ascii="Helvetica Light" w:hAnsi="Helvetica Light"/>
          <w:lang w:val="en-US"/>
        </w:rPr>
      </w:pPr>
    </w:p>
    <w:p w14:paraId="4EA32929" w14:textId="249E8D8F" w:rsidR="00B5743B" w:rsidRPr="00C4525C" w:rsidRDefault="00C4525C" w:rsidP="00B5743B">
      <w:pPr>
        <w:pStyle w:val="Default"/>
        <w:rPr>
          <w:rFonts w:ascii="Helvetica" w:hAnsi="Helvetica"/>
          <w:color w:val="767171" w:themeColor="background2" w:themeShade="80"/>
          <w:sz w:val="32"/>
          <w:szCs w:val="32"/>
          <w:lang w:val="en-US"/>
        </w:rPr>
      </w:pPr>
      <w:r w:rsidRPr="00C4525C">
        <w:rPr>
          <w:rFonts w:ascii="Helvetica" w:hAnsi="Helvetica"/>
          <w:color w:val="767171" w:themeColor="background2" w:themeShade="80"/>
          <w:sz w:val="32"/>
          <w:szCs w:val="32"/>
          <w:lang w:val="en-US"/>
        </w:rPr>
        <w:t>DO IT FAST „</w:t>
      </w:r>
      <w:proofErr w:type="spellStart"/>
      <w:r w:rsidRPr="00C4525C">
        <w:rPr>
          <w:rFonts w:ascii="Helvetica" w:hAnsi="Helvetica"/>
          <w:color w:val="767171" w:themeColor="background2" w:themeShade="80"/>
          <w:sz w:val="32"/>
          <w:szCs w:val="32"/>
          <w:lang w:val="en-US"/>
        </w:rPr>
        <w:t>W</w:t>
      </w:r>
      <w:r>
        <w:rPr>
          <w:rFonts w:ascii="Helvetica" w:hAnsi="Helvetica"/>
          <w:color w:val="767171" w:themeColor="background2" w:themeShade="80"/>
          <w:sz w:val="32"/>
          <w:szCs w:val="32"/>
          <w:lang w:val="en-US"/>
        </w:rPr>
        <w:t>inter</w:t>
      </w:r>
      <w:r w:rsidR="00252F45">
        <w:rPr>
          <w:rFonts w:ascii="Helvetica" w:hAnsi="Helvetica"/>
          <w:color w:val="767171" w:themeColor="background2" w:themeShade="80"/>
          <w:sz w:val="32"/>
          <w:szCs w:val="32"/>
          <w:lang w:val="en-US"/>
        </w:rPr>
        <w:t>e</w:t>
      </w:r>
      <w:r>
        <w:rPr>
          <w:rFonts w:ascii="Helvetica" w:hAnsi="Helvetica"/>
          <w:color w:val="767171" w:themeColor="background2" w:themeShade="80"/>
          <w:sz w:val="32"/>
          <w:szCs w:val="32"/>
          <w:lang w:val="en-US"/>
        </w:rPr>
        <w:t>dition</w:t>
      </w:r>
      <w:proofErr w:type="spellEnd"/>
      <w:r>
        <w:rPr>
          <w:rFonts w:ascii="Helvetica" w:hAnsi="Helvetica"/>
          <w:color w:val="767171" w:themeColor="background2" w:themeShade="80"/>
          <w:sz w:val="32"/>
          <w:szCs w:val="32"/>
          <w:lang w:val="en-US"/>
        </w:rPr>
        <w:t>”</w:t>
      </w:r>
    </w:p>
    <w:p w14:paraId="71028133" w14:textId="77777777" w:rsidR="001A7CAB" w:rsidRPr="00C4525C" w:rsidRDefault="001A7CAB" w:rsidP="00B5743B">
      <w:pPr>
        <w:pStyle w:val="Default"/>
        <w:rPr>
          <w:sz w:val="32"/>
          <w:szCs w:val="32"/>
          <w:lang w:val="en-US"/>
        </w:rPr>
      </w:pPr>
    </w:p>
    <w:p w14:paraId="3A88E514" w14:textId="337AE183" w:rsidR="00BE703D" w:rsidRDefault="00BE703D" w:rsidP="007473FA">
      <w:pPr>
        <w:pStyle w:val="Default"/>
        <w:spacing w:line="360" w:lineRule="auto"/>
        <w:rPr>
          <w:rFonts w:ascii="Helvetica Light" w:hAnsi="Helvetica Light"/>
          <w:color w:val="404040" w:themeColor="text1" w:themeTint="BF"/>
          <w:sz w:val="15"/>
          <w:szCs w:val="13"/>
        </w:rPr>
      </w:pPr>
      <w:r>
        <w:rPr>
          <w:rFonts w:ascii="Helvetica Light" w:hAnsi="Helvetica Light"/>
          <w:color w:val="404040" w:themeColor="text1" w:themeTint="BF"/>
          <w:sz w:val="15"/>
          <w:szCs w:val="13"/>
        </w:rPr>
        <w:t xml:space="preserve">DORTMUND. Der DO IT FAST, als Vorbereitungslauf auf den Sparkassen-Phoenix-Halbmarathon, </w:t>
      </w:r>
      <w:r w:rsidR="00252F45">
        <w:rPr>
          <w:rFonts w:ascii="Helvetica Light" w:hAnsi="Helvetica Light"/>
          <w:color w:val="404040" w:themeColor="text1" w:themeTint="BF"/>
          <w:sz w:val="15"/>
          <w:szCs w:val="13"/>
        </w:rPr>
        <w:t>startet am 20. Februar in seine erste Winteredition. Rund 500 Läuferinnen und Läufer sind bereits angemeldet. Bis zum kommenden Sonntag geht sie noch – die erste Anmeldephase. Wer seinen Namen auf der Startnummer tragen möchte, der sollte sich beeilen mit der Anmeldung.</w:t>
      </w:r>
    </w:p>
    <w:p w14:paraId="2AF8187E" w14:textId="0AD0618F" w:rsidR="00BE703D" w:rsidRDefault="00BE703D" w:rsidP="007473FA">
      <w:pPr>
        <w:pStyle w:val="Default"/>
        <w:spacing w:line="360" w:lineRule="auto"/>
        <w:rPr>
          <w:rFonts w:ascii="Helvetica Light" w:hAnsi="Helvetica Light"/>
          <w:color w:val="404040" w:themeColor="text1" w:themeTint="BF"/>
          <w:sz w:val="15"/>
          <w:szCs w:val="13"/>
        </w:rPr>
      </w:pPr>
    </w:p>
    <w:p w14:paraId="773B5EDF" w14:textId="453694F0" w:rsidR="00BE703D" w:rsidRDefault="00252F45" w:rsidP="007473FA">
      <w:pPr>
        <w:pStyle w:val="Default"/>
        <w:spacing w:line="360" w:lineRule="auto"/>
        <w:rPr>
          <w:rFonts w:ascii="Helvetica Light" w:hAnsi="Helvetica Light"/>
          <w:color w:val="404040" w:themeColor="text1" w:themeTint="BF"/>
          <w:sz w:val="15"/>
          <w:szCs w:val="13"/>
        </w:rPr>
      </w:pPr>
      <w:r>
        <w:rPr>
          <w:rFonts w:ascii="Helvetica Light" w:hAnsi="Helvetica Light"/>
          <w:color w:val="404040" w:themeColor="text1" w:themeTint="BF"/>
          <w:sz w:val="15"/>
          <w:szCs w:val="13"/>
        </w:rPr>
        <w:t>Die Winteredition, der seit drei Jahren stattfindenden Laufveranstaltung, bietet zwei Auswahlmöglichkeit</w:t>
      </w:r>
      <w:r w:rsidR="00CF0C94">
        <w:rPr>
          <w:rFonts w:ascii="Helvetica Light" w:hAnsi="Helvetica Light"/>
          <w:color w:val="404040" w:themeColor="text1" w:themeTint="BF"/>
          <w:sz w:val="15"/>
          <w:szCs w:val="13"/>
        </w:rPr>
        <w:t>en</w:t>
      </w:r>
      <w:r>
        <w:rPr>
          <w:rFonts w:ascii="Helvetica Light" w:hAnsi="Helvetica Light"/>
          <w:color w:val="404040" w:themeColor="text1" w:themeTint="BF"/>
          <w:sz w:val="15"/>
          <w:szCs w:val="13"/>
        </w:rPr>
        <w:t xml:space="preserve"> der zu laufenden Strecke. 5km oder 10km. Durch den flachen Rundkurs auf Phoenix West bietet sich der DO IT FAST nicht nur optimal für</w:t>
      </w:r>
      <w:r w:rsidR="00A11A1B">
        <w:rPr>
          <w:rFonts w:ascii="Helvetica Light" w:hAnsi="Helvetica Light"/>
          <w:color w:val="404040" w:themeColor="text1" w:themeTint="BF"/>
          <w:sz w:val="15"/>
          <w:szCs w:val="13"/>
        </w:rPr>
        <w:t xml:space="preserve"> den Wettkampfeinstieg im Jahr 2022 an, sondern empfiehlt sich auch für Einsteiger und Wiedereinsteiger. Der Startschuss beider Streckenlängen erfolgt auf der Carlo-Schmid-Allee, direkt vor dem Hochofen.</w:t>
      </w:r>
    </w:p>
    <w:p w14:paraId="4E376F9C" w14:textId="3FC183EC" w:rsidR="00A11A1B" w:rsidRDefault="00A11A1B" w:rsidP="007473FA">
      <w:pPr>
        <w:pStyle w:val="Default"/>
        <w:spacing w:line="360" w:lineRule="auto"/>
        <w:rPr>
          <w:rFonts w:ascii="Helvetica Light" w:hAnsi="Helvetica Light"/>
          <w:color w:val="404040" w:themeColor="text1" w:themeTint="BF"/>
          <w:sz w:val="15"/>
          <w:szCs w:val="13"/>
        </w:rPr>
      </w:pPr>
    </w:p>
    <w:p w14:paraId="7DEEBCD0" w14:textId="2C816F73" w:rsidR="00A11A1B" w:rsidRDefault="00A11A1B" w:rsidP="007473FA">
      <w:pPr>
        <w:pStyle w:val="Default"/>
        <w:spacing w:line="360" w:lineRule="auto"/>
        <w:rPr>
          <w:rFonts w:ascii="Helvetica Light" w:hAnsi="Helvetica Light"/>
          <w:color w:val="404040" w:themeColor="text1" w:themeTint="BF"/>
          <w:sz w:val="15"/>
          <w:szCs w:val="13"/>
        </w:rPr>
      </w:pPr>
      <w:r>
        <w:rPr>
          <w:rFonts w:ascii="Helvetica Light" w:hAnsi="Helvetica Light"/>
          <w:color w:val="404040" w:themeColor="text1" w:themeTint="BF"/>
          <w:sz w:val="15"/>
          <w:szCs w:val="13"/>
        </w:rPr>
        <w:t xml:space="preserve">Während die Sommerversion im August noch einen Start in Kleingruppen vorsah, ist der Veranstalter jetzt zuversichtlich einen Massenstart durchführen zu können. „Die aktuelle Verordnung lässt einen gemeinsamen Start zu. Natürlich </w:t>
      </w:r>
      <w:r w:rsidR="006E2089">
        <w:rPr>
          <w:rFonts w:ascii="Helvetica Light" w:hAnsi="Helvetica Light"/>
          <w:color w:val="404040" w:themeColor="text1" w:themeTint="BF"/>
          <w:sz w:val="15"/>
          <w:szCs w:val="13"/>
        </w:rPr>
        <w:t xml:space="preserve">müssen </w:t>
      </w:r>
      <w:r>
        <w:rPr>
          <w:rFonts w:ascii="Helvetica Light" w:hAnsi="Helvetica Light"/>
          <w:color w:val="404040" w:themeColor="text1" w:themeTint="BF"/>
          <w:sz w:val="15"/>
          <w:szCs w:val="13"/>
        </w:rPr>
        <w:t xml:space="preserve">alle </w:t>
      </w:r>
      <w:proofErr w:type="spellStart"/>
      <w:proofErr w:type="gramStart"/>
      <w:r>
        <w:rPr>
          <w:rFonts w:ascii="Helvetica Light" w:hAnsi="Helvetica Light"/>
          <w:color w:val="404040" w:themeColor="text1" w:themeTint="BF"/>
          <w:sz w:val="15"/>
          <w:szCs w:val="13"/>
        </w:rPr>
        <w:t>Teilnehmer:innen</w:t>
      </w:r>
      <w:proofErr w:type="spellEnd"/>
      <w:proofErr w:type="gramEnd"/>
      <w:r>
        <w:rPr>
          <w:rFonts w:ascii="Helvetica Light" w:hAnsi="Helvetica Light"/>
          <w:color w:val="404040" w:themeColor="text1" w:themeTint="BF"/>
          <w:sz w:val="15"/>
          <w:szCs w:val="13"/>
        </w:rPr>
        <w:t xml:space="preserve"> ihren 2G</w:t>
      </w:r>
      <w:r w:rsidR="005D14ED">
        <w:rPr>
          <w:rFonts w:ascii="Helvetica Light" w:hAnsi="Helvetica Light"/>
          <w:color w:val="404040" w:themeColor="text1" w:themeTint="BF"/>
          <w:sz w:val="15"/>
          <w:szCs w:val="13"/>
        </w:rPr>
        <w:t>-</w:t>
      </w:r>
      <w:r>
        <w:rPr>
          <w:rFonts w:ascii="Helvetica Light" w:hAnsi="Helvetica Light"/>
          <w:color w:val="404040" w:themeColor="text1" w:themeTint="BF"/>
          <w:sz w:val="15"/>
          <w:szCs w:val="13"/>
        </w:rPr>
        <w:t xml:space="preserve">Nachweis erbringen. </w:t>
      </w:r>
      <w:r w:rsidR="006E2089">
        <w:rPr>
          <w:rFonts w:ascii="Helvetica Light" w:hAnsi="Helvetica Light"/>
          <w:color w:val="404040" w:themeColor="text1" w:themeTint="BF"/>
          <w:sz w:val="15"/>
          <w:szCs w:val="13"/>
        </w:rPr>
        <w:t>Aber wir glauben, dass die Leute sich an die Situation gewöhnt haben und heiß darauf sind, wieder in einen „normalen“ Startmodus zurückzukehren“, erklärt Marcus Hoselmann vom Veranstalter upletics.</w:t>
      </w:r>
    </w:p>
    <w:p w14:paraId="1B7F0981" w14:textId="739C55E1" w:rsidR="006614B6" w:rsidRDefault="006614B6" w:rsidP="007473FA">
      <w:pPr>
        <w:pStyle w:val="Default"/>
        <w:spacing w:line="360" w:lineRule="auto"/>
        <w:rPr>
          <w:rFonts w:ascii="Helvetica Light" w:hAnsi="Helvetica Light"/>
          <w:color w:val="404040" w:themeColor="text1" w:themeTint="BF"/>
          <w:sz w:val="15"/>
          <w:szCs w:val="13"/>
        </w:rPr>
      </w:pPr>
    </w:p>
    <w:p w14:paraId="4F978589" w14:textId="3038242E" w:rsidR="006614B6" w:rsidRDefault="006E2089" w:rsidP="007473FA">
      <w:pPr>
        <w:pStyle w:val="Default"/>
        <w:spacing w:line="360" w:lineRule="auto"/>
        <w:rPr>
          <w:rFonts w:ascii="Helvetica Light" w:hAnsi="Helvetica Light"/>
          <w:color w:val="404040" w:themeColor="text1" w:themeTint="BF"/>
          <w:sz w:val="15"/>
          <w:szCs w:val="13"/>
        </w:rPr>
      </w:pPr>
      <w:r>
        <w:rPr>
          <w:rFonts w:ascii="Helvetica Light" w:hAnsi="Helvetica Light"/>
          <w:color w:val="404040" w:themeColor="text1" w:themeTint="BF"/>
          <w:sz w:val="15"/>
          <w:szCs w:val="13"/>
        </w:rPr>
        <w:t xml:space="preserve">Einschränkungen wird es, Stand heute, dennoch geben. So muss zum Beispiel das Teilnehmerfeld auf 750 </w:t>
      </w:r>
      <w:proofErr w:type="spellStart"/>
      <w:proofErr w:type="gramStart"/>
      <w:r>
        <w:rPr>
          <w:rFonts w:ascii="Helvetica Light" w:hAnsi="Helvetica Light"/>
          <w:color w:val="404040" w:themeColor="text1" w:themeTint="BF"/>
          <w:sz w:val="15"/>
          <w:szCs w:val="13"/>
        </w:rPr>
        <w:t>Läufer:innen</w:t>
      </w:r>
      <w:proofErr w:type="spellEnd"/>
      <w:proofErr w:type="gramEnd"/>
      <w:r>
        <w:rPr>
          <w:rFonts w:ascii="Helvetica Light" w:hAnsi="Helvetica Light"/>
          <w:color w:val="404040" w:themeColor="text1" w:themeTint="BF"/>
          <w:sz w:val="15"/>
          <w:szCs w:val="13"/>
        </w:rPr>
        <w:t xml:space="preserve"> </w:t>
      </w:r>
      <w:proofErr w:type="spellStart"/>
      <w:r>
        <w:rPr>
          <w:rFonts w:ascii="Helvetica Light" w:hAnsi="Helvetica Light"/>
          <w:color w:val="404040" w:themeColor="text1" w:themeTint="BF"/>
          <w:sz w:val="15"/>
          <w:szCs w:val="13"/>
        </w:rPr>
        <w:t>limitert</w:t>
      </w:r>
      <w:proofErr w:type="spellEnd"/>
      <w:r>
        <w:rPr>
          <w:rFonts w:ascii="Helvetica Light" w:hAnsi="Helvetica Light"/>
          <w:color w:val="404040" w:themeColor="text1" w:themeTint="BF"/>
          <w:sz w:val="15"/>
          <w:szCs w:val="13"/>
        </w:rPr>
        <w:t xml:space="preserve"> werden. Auch </w:t>
      </w:r>
      <w:proofErr w:type="spellStart"/>
      <w:proofErr w:type="gramStart"/>
      <w:r>
        <w:rPr>
          <w:rFonts w:ascii="Helvetica Light" w:hAnsi="Helvetica Light"/>
          <w:color w:val="404040" w:themeColor="text1" w:themeTint="BF"/>
          <w:sz w:val="15"/>
          <w:szCs w:val="13"/>
        </w:rPr>
        <w:t>Zuschauer:innen</w:t>
      </w:r>
      <w:proofErr w:type="spellEnd"/>
      <w:proofErr w:type="gramEnd"/>
      <w:r>
        <w:rPr>
          <w:rFonts w:ascii="Helvetica Light" w:hAnsi="Helvetica Light"/>
          <w:color w:val="404040" w:themeColor="text1" w:themeTint="BF"/>
          <w:sz w:val="15"/>
          <w:szCs w:val="13"/>
        </w:rPr>
        <w:t xml:space="preserve"> werden nicht erlaubt sein. </w:t>
      </w:r>
      <w:r w:rsidR="00CC228F">
        <w:rPr>
          <w:rFonts w:ascii="Helvetica Light" w:hAnsi="Helvetica Light"/>
          <w:color w:val="404040" w:themeColor="text1" w:themeTint="BF"/>
          <w:sz w:val="15"/>
          <w:szCs w:val="13"/>
        </w:rPr>
        <w:t>„</w:t>
      </w:r>
      <w:r>
        <w:rPr>
          <w:rFonts w:ascii="Helvetica Light" w:hAnsi="Helvetica Light"/>
          <w:color w:val="404040" w:themeColor="text1" w:themeTint="BF"/>
          <w:sz w:val="15"/>
          <w:szCs w:val="13"/>
        </w:rPr>
        <w:t>Für uns ist die DO IT FAST „Winteredition“</w:t>
      </w:r>
      <w:r w:rsidR="00CC228F">
        <w:rPr>
          <w:rFonts w:ascii="Helvetica Light" w:hAnsi="Helvetica Light"/>
          <w:color w:val="404040" w:themeColor="text1" w:themeTint="BF"/>
          <w:sz w:val="15"/>
          <w:szCs w:val="13"/>
        </w:rPr>
        <w:t xml:space="preserve"> auch Neuland. Wir haben keine Erfahrungswerte aus den Vorjahren. Daher wären 750 </w:t>
      </w:r>
      <w:r w:rsidR="00CF0C94">
        <w:rPr>
          <w:rFonts w:ascii="Helvetica Light" w:hAnsi="Helvetica Light"/>
          <w:color w:val="404040" w:themeColor="text1" w:themeTint="BF"/>
          <w:sz w:val="15"/>
          <w:szCs w:val="13"/>
        </w:rPr>
        <w:t>Läuferinnen und Läufer</w:t>
      </w:r>
      <w:r w:rsidR="00CC228F">
        <w:rPr>
          <w:rFonts w:ascii="Helvetica Light" w:hAnsi="Helvetica Light"/>
          <w:color w:val="404040" w:themeColor="text1" w:themeTint="BF"/>
          <w:sz w:val="15"/>
          <w:szCs w:val="13"/>
        </w:rPr>
        <w:t xml:space="preserve"> an der Startlinie ein riesiger Erfolg“, so Hoselmann.</w:t>
      </w:r>
    </w:p>
    <w:p w14:paraId="54FD921D" w14:textId="1EDB4777" w:rsidR="00CC228F" w:rsidRDefault="00CC228F" w:rsidP="007473FA">
      <w:pPr>
        <w:pStyle w:val="Default"/>
        <w:spacing w:line="360" w:lineRule="auto"/>
        <w:rPr>
          <w:rFonts w:ascii="Helvetica Light" w:hAnsi="Helvetica Light"/>
          <w:color w:val="404040" w:themeColor="text1" w:themeTint="BF"/>
          <w:sz w:val="15"/>
          <w:szCs w:val="13"/>
        </w:rPr>
      </w:pPr>
    </w:p>
    <w:p w14:paraId="5D516D68" w14:textId="0E18CEF2" w:rsidR="00CC228F" w:rsidRPr="00CC228F" w:rsidRDefault="00CC228F" w:rsidP="007473FA">
      <w:pPr>
        <w:pStyle w:val="Default"/>
        <w:spacing w:line="360" w:lineRule="auto"/>
        <w:rPr>
          <w:rFonts w:ascii="Helvetica Light" w:hAnsi="Helvetica Light"/>
          <w:color w:val="404040" w:themeColor="text1" w:themeTint="BF"/>
          <w:sz w:val="15"/>
          <w:szCs w:val="13"/>
        </w:rPr>
      </w:pPr>
      <w:r w:rsidRPr="00CC228F">
        <w:rPr>
          <w:rFonts w:ascii="Helvetica Light" w:hAnsi="Helvetica Light"/>
          <w:color w:val="404040" w:themeColor="text1" w:themeTint="BF"/>
          <w:sz w:val="15"/>
          <w:szCs w:val="13"/>
        </w:rPr>
        <w:t>Die DO IT FAST „Winteredition” ist der Startschuss</w:t>
      </w:r>
      <w:r>
        <w:rPr>
          <w:rFonts w:ascii="Helvetica Light" w:hAnsi="Helvetica Light"/>
          <w:color w:val="404040" w:themeColor="text1" w:themeTint="BF"/>
          <w:sz w:val="15"/>
          <w:szCs w:val="13"/>
        </w:rPr>
        <w:t xml:space="preserve"> für ein umfangreiches </w:t>
      </w:r>
      <w:proofErr w:type="spellStart"/>
      <w:r>
        <w:rPr>
          <w:rFonts w:ascii="Helvetica Light" w:hAnsi="Helvetica Light"/>
          <w:color w:val="404040" w:themeColor="text1" w:themeTint="BF"/>
          <w:sz w:val="15"/>
          <w:szCs w:val="13"/>
        </w:rPr>
        <w:t>Laufjahr</w:t>
      </w:r>
      <w:proofErr w:type="spellEnd"/>
      <w:r>
        <w:rPr>
          <w:rFonts w:ascii="Helvetica Light" w:hAnsi="Helvetica Light"/>
          <w:color w:val="404040" w:themeColor="text1" w:themeTint="BF"/>
          <w:sz w:val="15"/>
          <w:szCs w:val="13"/>
        </w:rPr>
        <w:t xml:space="preserve"> in Dortmund. Bereits am 1.</w:t>
      </w:r>
      <w:r w:rsidR="00CF0C94">
        <w:rPr>
          <w:rFonts w:ascii="Helvetica Light" w:hAnsi="Helvetica Light"/>
          <w:color w:val="404040" w:themeColor="text1" w:themeTint="BF"/>
          <w:sz w:val="15"/>
          <w:szCs w:val="13"/>
        </w:rPr>
        <w:t xml:space="preserve"> April</w:t>
      </w:r>
      <w:r>
        <w:rPr>
          <w:rFonts w:ascii="Helvetica Light" w:hAnsi="Helvetica Light"/>
          <w:color w:val="404040" w:themeColor="text1" w:themeTint="BF"/>
          <w:sz w:val="15"/>
          <w:szCs w:val="13"/>
        </w:rPr>
        <w:t xml:space="preserve"> startet ein 25-wöchiges, ganzheitliches Trainingsprogramm, welches auf die DO IT FAST „Sommeredition“ und den Sparkassen-Phoenix-Halbmarathon vorbereitet. Die Laufhelden Dortmund waren, trotz Corona, bereits im letzten Jahr ein großer Erfolg. </w:t>
      </w:r>
      <w:r w:rsidR="00CF0C94">
        <w:rPr>
          <w:rFonts w:ascii="Helvetica Light" w:hAnsi="Helvetica Light"/>
          <w:color w:val="404040" w:themeColor="text1" w:themeTint="BF"/>
          <w:sz w:val="15"/>
          <w:szCs w:val="13"/>
        </w:rPr>
        <w:t>„</w:t>
      </w:r>
      <w:r>
        <w:rPr>
          <w:rFonts w:ascii="Helvetica Light" w:hAnsi="Helvetica Light"/>
          <w:color w:val="404040" w:themeColor="text1" w:themeTint="BF"/>
          <w:sz w:val="15"/>
          <w:szCs w:val="13"/>
        </w:rPr>
        <w:t>Viele der Helden sind beim DO IT FAST im August das erste Mal 10km gelaufen. Ein riesiger Erfolg und ein Fingerzei</w:t>
      </w:r>
      <w:r w:rsidR="00CF0C94">
        <w:rPr>
          <w:rFonts w:ascii="Helvetica Light" w:hAnsi="Helvetica Light"/>
          <w:color w:val="404040" w:themeColor="text1" w:themeTint="BF"/>
          <w:sz w:val="15"/>
          <w:szCs w:val="13"/>
        </w:rPr>
        <w:t>g</w:t>
      </w:r>
      <w:r>
        <w:rPr>
          <w:rFonts w:ascii="Helvetica Light" w:hAnsi="Helvetica Light"/>
          <w:color w:val="404040" w:themeColor="text1" w:themeTint="BF"/>
          <w:sz w:val="15"/>
          <w:szCs w:val="13"/>
        </w:rPr>
        <w:t xml:space="preserve">, dass wir nicht nur die schnellen </w:t>
      </w:r>
      <w:proofErr w:type="spellStart"/>
      <w:proofErr w:type="gramStart"/>
      <w:r>
        <w:rPr>
          <w:rFonts w:ascii="Helvetica Light" w:hAnsi="Helvetica Light"/>
          <w:color w:val="404040" w:themeColor="text1" w:themeTint="BF"/>
          <w:sz w:val="15"/>
          <w:szCs w:val="13"/>
        </w:rPr>
        <w:t>Läufer:innen</w:t>
      </w:r>
      <w:proofErr w:type="spellEnd"/>
      <w:proofErr w:type="gramEnd"/>
      <w:r>
        <w:rPr>
          <w:rFonts w:ascii="Helvetica Light" w:hAnsi="Helvetica Light"/>
          <w:color w:val="404040" w:themeColor="text1" w:themeTint="BF"/>
          <w:sz w:val="15"/>
          <w:szCs w:val="13"/>
        </w:rPr>
        <w:t xml:space="preserve"> ansprechen möchten</w:t>
      </w:r>
      <w:r w:rsidR="00CF0C94">
        <w:rPr>
          <w:rFonts w:ascii="Helvetica Light" w:hAnsi="Helvetica Light"/>
          <w:color w:val="404040" w:themeColor="text1" w:themeTint="BF"/>
          <w:sz w:val="15"/>
          <w:szCs w:val="13"/>
        </w:rPr>
        <w:t xml:space="preserve">. Natürlich freuen wir uns </w:t>
      </w:r>
      <w:r w:rsidR="00AC1880">
        <w:rPr>
          <w:rFonts w:ascii="Helvetica Light" w:hAnsi="Helvetica Light"/>
          <w:color w:val="404040" w:themeColor="text1" w:themeTint="BF"/>
          <w:sz w:val="15"/>
          <w:szCs w:val="13"/>
        </w:rPr>
        <w:t xml:space="preserve">aber </w:t>
      </w:r>
      <w:r w:rsidR="00CF0C94">
        <w:rPr>
          <w:rFonts w:ascii="Helvetica Light" w:hAnsi="Helvetica Light"/>
          <w:color w:val="404040" w:themeColor="text1" w:themeTint="BF"/>
          <w:sz w:val="15"/>
          <w:szCs w:val="13"/>
        </w:rPr>
        <w:t>auch über jede</w:t>
      </w:r>
      <w:r w:rsidR="005D14ED">
        <w:rPr>
          <w:rFonts w:ascii="Helvetica Light" w:hAnsi="Helvetica Light"/>
          <w:color w:val="404040" w:themeColor="text1" w:themeTint="BF"/>
          <w:sz w:val="15"/>
          <w:szCs w:val="13"/>
        </w:rPr>
        <w:t>/</w:t>
      </w:r>
      <w:r w:rsidR="00CF0C94">
        <w:rPr>
          <w:rFonts w:ascii="Helvetica Light" w:hAnsi="Helvetica Light"/>
          <w:color w:val="404040" w:themeColor="text1" w:themeTint="BF"/>
          <w:sz w:val="15"/>
          <w:szCs w:val="13"/>
        </w:rPr>
        <w:t>n schnelle</w:t>
      </w:r>
      <w:r w:rsidR="005D14ED">
        <w:rPr>
          <w:rFonts w:ascii="Helvetica Light" w:hAnsi="Helvetica Light"/>
          <w:color w:val="404040" w:themeColor="text1" w:themeTint="BF"/>
          <w:sz w:val="15"/>
          <w:szCs w:val="13"/>
        </w:rPr>
        <w:t>/</w:t>
      </w:r>
      <w:r w:rsidR="00CF0C94">
        <w:rPr>
          <w:rFonts w:ascii="Helvetica Light" w:hAnsi="Helvetica Light"/>
          <w:color w:val="404040" w:themeColor="text1" w:themeTint="BF"/>
          <w:sz w:val="15"/>
          <w:szCs w:val="13"/>
        </w:rPr>
        <w:t xml:space="preserve">n </w:t>
      </w:r>
      <w:proofErr w:type="spellStart"/>
      <w:proofErr w:type="gramStart"/>
      <w:r w:rsidR="00AC1880">
        <w:rPr>
          <w:rFonts w:ascii="Helvetica Light" w:hAnsi="Helvetica Light"/>
          <w:color w:val="404040" w:themeColor="text1" w:themeTint="BF"/>
          <w:sz w:val="15"/>
          <w:szCs w:val="13"/>
        </w:rPr>
        <w:t>Teilnehmer:in</w:t>
      </w:r>
      <w:proofErr w:type="spellEnd"/>
      <w:r w:rsidR="00CF0C94">
        <w:rPr>
          <w:rFonts w:ascii="Helvetica Light" w:hAnsi="Helvetica Light"/>
          <w:color w:val="404040" w:themeColor="text1" w:themeTint="BF"/>
          <w:sz w:val="15"/>
          <w:szCs w:val="13"/>
        </w:rPr>
        <w:t>.</w:t>
      </w:r>
      <w:proofErr w:type="gramEnd"/>
      <w:r w:rsidR="00CF0C94">
        <w:rPr>
          <w:rFonts w:ascii="Helvetica Light" w:hAnsi="Helvetica Light"/>
          <w:color w:val="404040" w:themeColor="text1" w:themeTint="BF"/>
          <w:sz w:val="15"/>
          <w:szCs w:val="13"/>
        </w:rPr>
        <w:t xml:space="preserve"> Einige bekannte Gesichter der Dortmunder Sportlandschaft sehen wir </w:t>
      </w:r>
      <w:proofErr w:type="gramStart"/>
      <w:r w:rsidR="00AC1880">
        <w:rPr>
          <w:rFonts w:ascii="Helvetica Light" w:hAnsi="Helvetica Light"/>
          <w:color w:val="404040" w:themeColor="text1" w:themeTint="BF"/>
          <w:sz w:val="15"/>
          <w:szCs w:val="13"/>
        </w:rPr>
        <w:t xml:space="preserve">ganz </w:t>
      </w:r>
      <w:r w:rsidR="00CF0C94">
        <w:rPr>
          <w:rFonts w:ascii="Helvetica Light" w:hAnsi="Helvetica Light"/>
          <w:color w:val="404040" w:themeColor="text1" w:themeTint="BF"/>
          <w:sz w:val="15"/>
          <w:szCs w:val="13"/>
        </w:rPr>
        <w:t>bestimmt</w:t>
      </w:r>
      <w:proofErr w:type="gramEnd"/>
      <w:r w:rsidR="00CF0C94">
        <w:rPr>
          <w:rFonts w:ascii="Helvetica Light" w:hAnsi="Helvetica Light"/>
          <w:color w:val="404040" w:themeColor="text1" w:themeTint="BF"/>
          <w:sz w:val="15"/>
          <w:szCs w:val="13"/>
        </w:rPr>
        <w:t xml:space="preserve"> </w:t>
      </w:r>
      <w:r w:rsidR="00AC1880">
        <w:rPr>
          <w:rFonts w:ascii="Helvetica Light" w:hAnsi="Helvetica Light"/>
          <w:color w:val="404040" w:themeColor="text1" w:themeTint="BF"/>
          <w:sz w:val="15"/>
          <w:szCs w:val="13"/>
        </w:rPr>
        <w:t xml:space="preserve">auch </w:t>
      </w:r>
      <w:r w:rsidR="00CF0C94">
        <w:rPr>
          <w:rFonts w:ascii="Helvetica Light" w:hAnsi="Helvetica Light"/>
          <w:color w:val="404040" w:themeColor="text1" w:themeTint="BF"/>
          <w:sz w:val="15"/>
          <w:szCs w:val="13"/>
        </w:rPr>
        <w:t>am 20. Februar an der Startlinie“, weiß Hoselmann.</w:t>
      </w:r>
    </w:p>
    <w:p w14:paraId="40277921" w14:textId="455ECC11" w:rsidR="009B5896" w:rsidRPr="00CC228F" w:rsidRDefault="009B5896" w:rsidP="007473FA">
      <w:pPr>
        <w:pStyle w:val="Default"/>
        <w:spacing w:line="360" w:lineRule="auto"/>
        <w:rPr>
          <w:rFonts w:ascii="Helvetica Light" w:hAnsi="Helvetica Light"/>
          <w:color w:val="404040" w:themeColor="text1" w:themeTint="BF"/>
          <w:sz w:val="15"/>
          <w:szCs w:val="13"/>
        </w:rPr>
      </w:pPr>
    </w:p>
    <w:p w14:paraId="60C78349" w14:textId="2FC90173" w:rsidR="009B5896" w:rsidRDefault="009B5896" w:rsidP="007473FA">
      <w:pPr>
        <w:pStyle w:val="Default"/>
        <w:spacing w:line="360" w:lineRule="auto"/>
        <w:rPr>
          <w:rFonts w:ascii="Helvetica Light" w:hAnsi="Helvetica Light"/>
          <w:color w:val="404040" w:themeColor="text1" w:themeTint="BF"/>
          <w:sz w:val="15"/>
          <w:szCs w:val="13"/>
        </w:rPr>
      </w:pPr>
      <w:r>
        <w:rPr>
          <w:rFonts w:ascii="Helvetica Light" w:hAnsi="Helvetica Light"/>
          <w:color w:val="404040" w:themeColor="text1" w:themeTint="BF"/>
          <w:sz w:val="15"/>
          <w:szCs w:val="13"/>
        </w:rPr>
        <w:t>Anmeldung und Informationen rund um die DO IT FAST „Winter</w:t>
      </w:r>
      <w:r w:rsidR="00CF0C94">
        <w:rPr>
          <w:rFonts w:ascii="Helvetica Light" w:hAnsi="Helvetica Light"/>
          <w:color w:val="404040" w:themeColor="text1" w:themeTint="BF"/>
          <w:sz w:val="15"/>
          <w:szCs w:val="13"/>
        </w:rPr>
        <w:t>e</w:t>
      </w:r>
      <w:r>
        <w:rPr>
          <w:rFonts w:ascii="Helvetica Light" w:hAnsi="Helvetica Light"/>
          <w:color w:val="404040" w:themeColor="text1" w:themeTint="BF"/>
          <w:sz w:val="15"/>
          <w:szCs w:val="13"/>
        </w:rPr>
        <w:t xml:space="preserve">dition“ befinden sich auf der Veranstaltungshomepage </w:t>
      </w:r>
      <w:hyperlink r:id="rId11" w:history="1">
        <w:r w:rsidRPr="00C11F09">
          <w:rPr>
            <w:rStyle w:val="Hyperlink"/>
            <w:rFonts w:ascii="Helvetica Light" w:hAnsi="Helvetica Light"/>
            <w:sz w:val="15"/>
            <w:szCs w:val="13"/>
          </w:rPr>
          <w:t>www.doitfast.de</w:t>
        </w:r>
      </w:hyperlink>
      <w:r>
        <w:rPr>
          <w:rFonts w:ascii="Helvetica Light" w:hAnsi="Helvetica Light"/>
          <w:color w:val="404040" w:themeColor="text1" w:themeTint="BF"/>
          <w:sz w:val="15"/>
          <w:szCs w:val="13"/>
        </w:rPr>
        <w:t xml:space="preserve">. Eine Anmeldung ist </w:t>
      </w:r>
      <w:r w:rsidR="00CF0C94">
        <w:rPr>
          <w:rFonts w:ascii="Helvetica Light" w:hAnsi="Helvetica Light"/>
          <w:color w:val="404040" w:themeColor="text1" w:themeTint="BF"/>
          <w:sz w:val="15"/>
          <w:szCs w:val="13"/>
        </w:rPr>
        <w:t>auch nach dem Meldeschluss am 6. Februar möglich.</w:t>
      </w:r>
    </w:p>
    <w:p w14:paraId="4C675EAA" w14:textId="34A76C09" w:rsidR="009B5896" w:rsidRDefault="009B5896" w:rsidP="007473FA">
      <w:pPr>
        <w:pStyle w:val="Default"/>
        <w:spacing w:line="360" w:lineRule="auto"/>
        <w:rPr>
          <w:rFonts w:ascii="Helvetica Light" w:hAnsi="Helvetica Light"/>
          <w:color w:val="404040" w:themeColor="text1" w:themeTint="BF"/>
          <w:sz w:val="15"/>
          <w:szCs w:val="13"/>
        </w:rPr>
      </w:pPr>
    </w:p>
    <w:p w14:paraId="29B699FB" w14:textId="7F3E40A6" w:rsidR="00B5743B" w:rsidRDefault="00B5743B" w:rsidP="00B5743B"/>
    <w:p w14:paraId="1243296D" w14:textId="77777777" w:rsidR="00B5743B" w:rsidRDefault="00B5743B" w:rsidP="00B5743B"/>
    <w:sectPr w:rsidR="00B5743B" w:rsidSect="001A7CAB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FBB93" w14:textId="77777777" w:rsidR="005B69DE" w:rsidRDefault="005B69DE" w:rsidP="00B5743B">
      <w:r>
        <w:separator/>
      </w:r>
    </w:p>
  </w:endnote>
  <w:endnote w:type="continuationSeparator" w:id="0">
    <w:p w14:paraId="60048AF9" w14:textId="77777777" w:rsidR="005B69DE" w:rsidRDefault="005B69DE" w:rsidP="00B5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W Text Office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1"/>
      <w:gridCol w:w="4521"/>
    </w:tblGrid>
    <w:tr w:rsidR="00B5743B" w14:paraId="2B90F7B9" w14:textId="77777777" w:rsidTr="00B5743B">
      <w:trPr>
        <w:trHeight w:hRule="exact" w:val="115"/>
        <w:jc w:val="center"/>
      </w:trPr>
      <w:tc>
        <w:tcPr>
          <w:tcW w:w="4686" w:type="dxa"/>
          <w:shd w:val="clear" w:color="auto" w:fill="083C5B"/>
          <w:tcMar>
            <w:top w:w="0" w:type="dxa"/>
            <w:bottom w:w="0" w:type="dxa"/>
          </w:tcMar>
        </w:tcPr>
        <w:p w14:paraId="290A6468" w14:textId="77777777" w:rsidR="00B5743B" w:rsidRDefault="00B5743B">
          <w:pPr>
            <w:pStyle w:val="Kopfzeile"/>
            <w:rPr>
              <w:caps/>
              <w:sz w:val="18"/>
            </w:rPr>
          </w:pPr>
        </w:p>
      </w:tc>
      <w:tc>
        <w:tcPr>
          <w:tcW w:w="4674" w:type="dxa"/>
          <w:shd w:val="clear" w:color="auto" w:fill="083C5B"/>
          <w:tcMar>
            <w:top w:w="0" w:type="dxa"/>
            <w:bottom w:w="0" w:type="dxa"/>
          </w:tcMar>
        </w:tcPr>
        <w:p w14:paraId="0EBAB3D0" w14:textId="77777777" w:rsidR="00B5743B" w:rsidRDefault="00B5743B">
          <w:pPr>
            <w:pStyle w:val="Kopfzeile"/>
            <w:jc w:val="right"/>
            <w:rPr>
              <w:caps/>
              <w:sz w:val="18"/>
            </w:rPr>
          </w:pPr>
        </w:p>
      </w:tc>
    </w:tr>
    <w:tr w:rsidR="00B5743B" w14:paraId="005179BA" w14:textId="77777777" w:rsidTr="00B5743B">
      <w:trPr>
        <w:jc w:val="center"/>
      </w:trPr>
      <w:sdt>
        <w:sdtPr>
          <w:rPr>
            <w:rFonts w:ascii="Helvetica" w:hAnsi="Helvetica"/>
            <w:caps/>
            <w:color w:val="404040" w:themeColor="text1" w:themeTint="BF"/>
            <w:sz w:val="18"/>
            <w:szCs w:val="18"/>
          </w:rPr>
          <w:alias w:val="Autor"/>
          <w:tag w:val=""/>
          <w:id w:val="1534151868"/>
          <w:placeholder>
            <w:docPart w:val="35DE1034F97F2E4E974C3C653E1D6189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737C40C8" w14:textId="3CB91670" w:rsidR="00B5743B" w:rsidRPr="00A17854" w:rsidRDefault="00B5743B">
              <w:pPr>
                <w:pStyle w:val="Fuzeile"/>
                <w:rPr>
                  <w:rFonts w:ascii="Helvetica" w:hAnsi="Helvetica"/>
                  <w:caps/>
                  <w:color w:val="404040" w:themeColor="text1" w:themeTint="BF"/>
                  <w:sz w:val="18"/>
                  <w:szCs w:val="18"/>
                </w:rPr>
              </w:pPr>
              <w:r w:rsidRPr="00A17854">
                <w:rPr>
                  <w:rFonts w:ascii="Helvetica" w:hAnsi="Helvetica"/>
                  <w:color w:val="404040" w:themeColor="text1" w:themeTint="BF"/>
                  <w:sz w:val="18"/>
                  <w:szCs w:val="18"/>
                </w:rPr>
                <w:t>upletics GmbH | 2022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00CE2AED" w14:textId="77777777" w:rsidR="00B5743B" w:rsidRPr="00A17854" w:rsidRDefault="00B5743B">
          <w:pPr>
            <w:pStyle w:val="Fuzeile"/>
            <w:jc w:val="right"/>
            <w:rPr>
              <w:rFonts w:ascii="Helvetica" w:hAnsi="Helvetica"/>
              <w:caps/>
              <w:color w:val="808080" w:themeColor="background1" w:themeShade="80"/>
              <w:sz w:val="18"/>
              <w:szCs w:val="18"/>
            </w:rPr>
          </w:pPr>
          <w:r w:rsidRPr="00A17854">
            <w:rPr>
              <w:rFonts w:ascii="Helvetica" w:hAnsi="Helvetica"/>
              <w:caps/>
              <w:color w:val="404040" w:themeColor="text1" w:themeTint="BF"/>
              <w:sz w:val="18"/>
              <w:szCs w:val="18"/>
            </w:rPr>
            <w:fldChar w:fldCharType="begin"/>
          </w:r>
          <w:r w:rsidRPr="00A17854">
            <w:rPr>
              <w:rFonts w:ascii="Helvetica" w:hAnsi="Helvetica"/>
              <w:caps/>
              <w:color w:val="404040" w:themeColor="text1" w:themeTint="BF"/>
              <w:sz w:val="18"/>
              <w:szCs w:val="18"/>
            </w:rPr>
            <w:instrText>PAGE   \* MERGEFORMAT</w:instrText>
          </w:r>
          <w:r w:rsidRPr="00A17854">
            <w:rPr>
              <w:rFonts w:ascii="Helvetica" w:hAnsi="Helvetica"/>
              <w:caps/>
              <w:color w:val="404040" w:themeColor="text1" w:themeTint="BF"/>
              <w:sz w:val="18"/>
              <w:szCs w:val="18"/>
            </w:rPr>
            <w:fldChar w:fldCharType="separate"/>
          </w:r>
          <w:r w:rsidRPr="00A17854">
            <w:rPr>
              <w:rFonts w:ascii="Helvetica" w:hAnsi="Helvetica"/>
              <w:caps/>
              <w:color w:val="404040" w:themeColor="text1" w:themeTint="BF"/>
              <w:sz w:val="18"/>
              <w:szCs w:val="18"/>
            </w:rPr>
            <w:t>2</w:t>
          </w:r>
          <w:r w:rsidRPr="00A17854">
            <w:rPr>
              <w:rFonts w:ascii="Helvetica" w:hAnsi="Helvetica"/>
              <w:caps/>
              <w:color w:val="404040" w:themeColor="text1" w:themeTint="BF"/>
              <w:sz w:val="18"/>
              <w:szCs w:val="18"/>
            </w:rPr>
            <w:fldChar w:fldCharType="end"/>
          </w:r>
        </w:p>
      </w:tc>
    </w:tr>
  </w:tbl>
  <w:p w14:paraId="4ED8E92E" w14:textId="77777777" w:rsidR="00B5743B" w:rsidRDefault="00B574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0C40C" w14:textId="77777777" w:rsidR="005B69DE" w:rsidRDefault="005B69DE" w:rsidP="00B5743B">
      <w:r>
        <w:separator/>
      </w:r>
    </w:p>
  </w:footnote>
  <w:footnote w:type="continuationSeparator" w:id="0">
    <w:p w14:paraId="360D3945" w14:textId="77777777" w:rsidR="005B69DE" w:rsidRDefault="005B69DE" w:rsidP="00B57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76BD3" w14:textId="77777777" w:rsidR="00547248" w:rsidRDefault="00547248" w:rsidP="00547248">
    <w:pPr>
      <w:pStyle w:val="Kopfzeile"/>
      <w:jc w:val="right"/>
      <w:rPr>
        <w:b/>
        <w:bCs/>
        <w:color w:val="083C5B"/>
        <w:sz w:val="36"/>
        <w:szCs w:val="36"/>
      </w:rPr>
    </w:pPr>
  </w:p>
  <w:p w14:paraId="24E02524" w14:textId="7198940D" w:rsidR="00547248" w:rsidRDefault="00547248" w:rsidP="00547248">
    <w:pPr>
      <w:pStyle w:val="Kopfzeile"/>
      <w:jc w:val="right"/>
      <w:rPr>
        <w:b/>
        <w:bCs/>
        <w:color w:val="083C5B"/>
        <w:sz w:val="36"/>
        <w:szCs w:val="36"/>
      </w:rPr>
    </w:pPr>
    <w:r>
      <w:rPr>
        <w:noProof/>
      </w:rPr>
      <w:drawing>
        <wp:inline distT="0" distB="0" distL="0" distR="0" wp14:anchorId="1517FF62" wp14:editId="54AD0673">
          <wp:extent cx="720969" cy="996974"/>
          <wp:effectExtent l="0" t="0" r="3175" b="0"/>
          <wp:docPr id="2" name="Grafik 2" descr="Ein Bild, das Text, Schild, drauß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drauß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732" cy="1065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FDA55A" w14:textId="77777777" w:rsidR="00547248" w:rsidRPr="00A17854" w:rsidRDefault="00547248" w:rsidP="00547248">
    <w:pPr>
      <w:pStyle w:val="Kopfzeile"/>
      <w:rPr>
        <w:rFonts w:ascii="Helvetica" w:hAnsi="Helvetica"/>
        <w:b/>
        <w:bCs/>
        <w:color w:val="083C5B"/>
        <w:sz w:val="36"/>
        <w:szCs w:val="36"/>
      </w:rPr>
    </w:pPr>
    <w:r w:rsidRPr="00A17854">
      <w:rPr>
        <w:rFonts w:ascii="Helvetica" w:hAnsi="Helvetica"/>
        <w:b/>
        <w:bCs/>
        <w:color w:val="083C5B"/>
        <w:sz w:val="36"/>
        <w:szCs w:val="36"/>
      </w:rPr>
      <w:t>Medieninformation</w:t>
    </w:r>
  </w:p>
  <w:p w14:paraId="0FFA20A4" w14:textId="450C8138" w:rsidR="00697F34" w:rsidRDefault="00547248" w:rsidP="00547248">
    <w:pPr>
      <w:pStyle w:val="Kopfzeile"/>
      <w:jc w:val="right"/>
    </w:pPr>
    <w:r>
      <w:rPr>
        <w:b/>
        <w:bCs/>
        <w:color w:val="083C5B"/>
        <w:sz w:val="36"/>
        <w:szCs w:val="36"/>
      </w:rPr>
      <w:tab/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3B"/>
    <w:rsid w:val="001A7CAB"/>
    <w:rsid w:val="00230B2F"/>
    <w:rsid w:val="00252F45"/>
    <w:rsid w:val="00270445"/>
    <w:rsid w:val="00325AA2"/>
    <w:rsid w:val="003D0B3A"/>
    <w:rsid w:val="00547248"/>
    <w:rsid w:val="0055321D"/>
    <w:rsid w:val="005B69DE"/>
    <w:rsid w:val="005D14ED"/>
    <w:rsid w:val="006324BA"/>
    <w:rsid w:val="006614B6"/>
    <w:rsid w:val="00697F34"/>
    <w:rsid w:val="006E2089"/>
    <w:rsid w:val="007473FA"/>
    <w:rsid w:val="009B5896"/>
    <w:rsid w:val="00A11A1B"/>
    <w:rsid w:val="00A17854"/>
    <w:rsid w:val="00A45323"/>
    <w:rsid w:val="00AC1880"/>
    <w:rsid w:val="00B5743B"/>
    <w:rsid w:val="00BE703D"/>
    <w:rsid w:val="00C4525C"/>
    <w:rsid w:val="00CC228F"/>
    <w:rsid w:val="00CF0C94"/>
    <w:rsid w:val="00E54AC3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7F13"/>
  <w15:chartTrackingRefBased/>
  <w15:docId w15:val="{962BAF42-D94A-7144-9B7E-E559AE0D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5743B"/>
    <w:pPr>
      <w:autoSpaceDE w:val="0"/>
      <w:autoSpaceDN w:val="0"/>
      <w:adjustRightInd w:val="0"/>
    </w:pPr>
    <w:rPr>
      <w:rFonts w:ascii="VW Text Office" w:hAnsi="VW Text Office" w:cs="VW Text Office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B5743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5743B"/>
  </w:style>
  <w:style w:type="paragraph" w:styleId="Fuzeile">
    <w:name w:val="footer"/>
    <w:basedOn w:val="Standard"/>
    <w:link w:val="FuzeileZchn"/>
    <w:uiPriority w:val="99"/>
    <w:unhideWhenUsed/>
    <w:rsid w:val="00B574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5743B"/>
  </w:style>
  <w:style w:type="character" w:styleId="Hyperlink">
    <w:name w:val="Hyperlink"/>
    <w:basedOn w:val="Absatz-Standardschriftart"/>
    <w:uiPriority w:val="99"/>
    <w:unhideWhenUsed/>
    <w:rsid w:val="00697F3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7F3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472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letics.d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ntakt@upletics.de?subject=Pressefrag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doitfast.de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upletics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@upletics.de?subject=Pressefrag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DE1034F97F2E4E974C3C653E1D61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78B757-5175-0D4C-B4CE-E142FC1BC01D}"/>
      </w:docPartPr>
      <w:docPartBody>
        <w:p w:rsidR="00966D3F" w:rsidRDefault="00FE6561" w:rsidP="00FE6561">
          <w:pPr>
            <w:pStyle w:val="35DE1034F97F2E4E974C3C653E1D6189"/>
          </w:pPr>
          <w:r>
            <w:rPr>
              <w:rStyle w:val="Platzhaltertext1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W Text Office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561"/>
    <w:rsid w:val="000A6335"/>
    <w:rsid w:val="002F4429"/>
    <w:rsid w:val="007E72E6"/>
    <w:rsid w:val="00966D3F"/>
    <w:rsid w:val="00A432C7"/>
    <w:rsid w:val="00C20E75"/>
    <w:rsid w:val="00FE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latzhaltertext1">
    <w:name w:val="Platzhaltertext1"/>
    <w:basedOn w:val="Absatz-Standardschriftart"/>
    <w:uiPriority w:val="99"/>
    <w:semiHidden/>
    <w:rsid w:val="00FE6561"/>
    <w:rPr>
      <w:color w:val="808080"/>
    </w:rPr>
  </w:style>
  <w:style w:type="paragraph" w:customStyle="1" w:styleId="35DE1034F97F2E4E974C3C653E1D6189">
    <w:name w:val="35DE1034F97F2E4E974C3C653E1D6189"/>
    <w:rsid w:val="00FE65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A12B22-4484-EE47-B264-C27592B7B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upletics GmbH | 2022</dc:creator>
  <cp:keywords/>
  <dc:description/>
  <cp:lastModifiedBy>Marcus Hoselmann</cp:lastModifiedBy>
  <cp:revision>3</cp:revision>
  <cp:lastPrinted>2022-01-04T09:49:00Z</cp:lastPrinted>
  <dcterms:created xsi:type="dcterms:W3CDTF">2022-02-01T16:08:00Z</dcterms:created>
  <dcterms:modified xsi:type="dcterms:W3CDTF">2022-02-02T16:11:00Z</dcterms:modified>
</cp:coreProperties>
</file>